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920" w:firstLineChars="600"/>
        <w:rPr>
          <w:rFonts w:hint="eastAsia" w:eastAsiaTheme="minorEastAsia"/>
          <w:sz w:val="32"/>
          <w:szCs w:val="32"/>
          <w:lang w:eastAsia="zh-CN"/>
        </w:rPr>
      </w:pPr>
      <w:bookmarkStart w:id="0" w:name="_GoBack"/>
      <w:bookmarkEnd w:id="0"/>
      <w:r>
        <w:rPr>
          <w:rFonts w:hint="eastAsia"/>
          <w:sz w:val="32"/>
          <w:szCs w:val="32"/>
          <w:lang w:eastAsia="zh-CN"/>
        </w:rPr>
        <w:t>教育教学模式改革典型案例</w:t>
      </w:r>
    </w:p>
    <w:p>
      <w:pPr>
        <w:ind w:firstLine="630" w:firstLineChars="300"/>
        <w:rPr>
          <w:rFonts w:hint="eastAsia" w:ascii="宋体" w:hAnsi="宋体" w:eastAsia="宋体" w:cs="宋体"/>
        </w:rPr>
      </w:pPr>
      <w:r>
        <w:rPr>
          <w:rFonts w:hint="eastAsia" w:ascii="宋体" w:hAnsi="宋体" w:eastAsia="宋体" w:cs="宋体"/>
        </w:rPr>
        <w:t>学校教学以质量为核心，以专业技能过关为重点，以课堂教学为抓手，以技能大赛、课证融合为推手，强化过程管理，注重内涵式发展，全面推进教学内容、教学方法、教学手段、教学评价制度的改革，提高教学效率。让学生坐得住，听得懂，学得好。</w:t>
      </w:r>
    </w:p>
    <w:p>
      <w:pPr>
        <w:rPr>
          <w:rFonts w:hint="eastAsia" w:ascii="宋体" w:hAnsi="宋体" w:eastAsia="宋体" w:cs="宋体"/>
        </w:rPr>
      </w:pPr>
      <w:r>
        <w:rPr>
          <w:rFonts w:hint="eastAsia" w:ascii="宋体" w:hAnsi="宋体" w:eastAsia="宋体" w:cs="宋体"/>
        </w:rPr>
        <w:t>     重点抓好以下工作：</w:t>
      </w:r>
    </w:p>
    <w:p>
      <w:pPr>
        <w:ind w:firstLine="210" w:firstLineChars="100"/>
        <w:rPr>
          <w:rFonts w:hint="eastAsia" w:ascii="宋体" w:hAnsi="宋体" w:eastAsia="宋体" w:cs="宋体"/>
        </w:rPr>
      </w:pPr>
      <w:r>
        <w:rPr>
          <w:rFonts w:hint="eastAsia" w:ascii="宋体" w:hAnsi="宋体" w:eastAsia="宋体" w:cs="宋体"/>
        </w:rPr>
        <w:t>1、狠抓教学常规管理，加强教风学风建设。力求精细化，突出“细”“严”“常”“实”，增强教师的责任意识，调动教师工作积极性，加强高效课堂建设，强化过程管理，实行推门听课制度，提高人才培养质量。抓好制度建设，为教育教学保驾护航。严格规范管理，力求精细化，突出“细”“严”“常”“实”，增强教师的责任意识，调动教师工作积极性，加强高效课堂建设，强化过程管理，实行推门听课制度，提高人才培养质量。</w:t>
      </w:r>
    </w:p>
    <w:p>
      <w:pPr>
        <w:ind w:firstLine="210" w:firstLineChars="100"/>
        <w:rPr>
          <w:rFonts w:hint="eastAsia" w:ascii="宋体" w:hAnsi="宋体" w:eastAsia="宋体" w:cs="宋体"/>
        </w:rPr>
      </w:pPr>
      <w:r>
        <w:rPr>
          <w:rFonts w:hint="eastAsia" w:ascii="宋体" w:hAnsi="宋体" w:eastAsia="宋体" w:cs="宋体"/>
        </w:rPr>
        <w:t>2、强化专业建设。</w:t>
      </w:r>
    </w:p>
    <w:p>
      <w:pPr>
        <w:ind w:firstLine="210" w:firstLineChars="100"/>
        <w:rPr>
          <w:rFonts w:hint="eastAsia" w:ascii="宋体" w:hAnsi="宋体" w:eastAsia="宋体" w:cs="宋体"/>
        </w:rPr>
      </w:pPr>
      <w:r>
        <w:rPr>
          <w:rFonts w:hint="eastAsia" w:ascii="宋体" w:hAnsi="宋体" w:eastAsia="宋体" w:cs="宋体"/>
        </w:rPr>
        <w:t>立足区域经济发展实际，确定专业发展，站在政府战略布局的高度，谋划专业发展，通过政府引导、企业主导、市场运行、行业监督、教育支撑进行专业建设。教学与政治并举，与时俱进，凝练专业特色。</w:t>
      </w:r>
    </w:p>
    <w:p>
      <w:pPr>
        <w:ind w:firstLine="210" w:firstLineChars="100"/>
        <w:rPr>
          <w:rFonts w:hint="eastAsia" w:ascii="宋体" w:hAnsi="宋体" w:eastAsia="宋体" w:cs="宋体"/>
        </w:rPr>
      </w:pPr>
      <w:r>
        <w:rPr>
          <w:rFonts w:hint="eastAsia" w:ascii="宋体" w:hAnsi="宋体" w:eastAsia="宋体" w:cs="宋体"/>
        </w:rPr>
        <w:t>依据行业、企业发展要求和职业岗位变化趋势，适合学生实际，不断拓展专业方向，丰富专业内涵，研究开发新专业，新增了老年人服务与管理、客户信息服务和电子商务专业等新型专业。</w:t>
      </w:r>
    </w:p>
    <w:p>
      <w:pPr>
        <w:ind w:firstLine="210" w:firstLineChars="100"/>
        <w:rPr>
          <w:rFonts w:hint="eastAsia" w:ascii="宋体" w:hAnsi="宋体" w:eastAsia="宋体" w:cs="宋体"/>
        </w:rPr>
      </w:pPr>
      <w:r>
        <w:rPr>
          <w:rFonts w:hint="eastAsia" w:ascii="宋体" w:hAnsi="宋体" w:eastAsia="宋体" w:cs="宋体"/>
        </w:rPr>
        <w:t>以生为本，加强专业教学团队建设，集团队智慧共同发展共同提升。创新人才培养模式、教学模式和教学方法，切实使教学工作“横向到边、纵向到底、同频共振”。</w:t>
      </w:r>
    </w:p>
    <w:p>
      <w:pPr>
        <w:ind w:firstLine="420" w:firstLineChars="200"/>
        <w:rPr>
          <w:rFonts w:hint="eastAsia" w:ascii="宋体" w:hAnsi="宋体" w:eastAsia="宋体" w:cs="宋体"/>
        </w:rPr>
      </w:pPr>
      <w:r>
        <w:rPr>
          <w:rFonts w:hint="eastAsia" w:ascii="宋体" w:hAnsi="宋体" w:eastAsia="宋体" w:cs="宋体"/>
        </w:rPr>
        <w:t>3、加大教学改革，推进课程体系建设。</w:t>
      </w:r>
    </w:p>
    <w:p>
      <w:pPr>
        <w:ind w:firstLine="420" w:firstLineChars="200"/>
        <w:rPr>
          <w:rFonts w:hint="eastAsia" w:ascii="宋体" w:hAnsi="宋体" w:eastAsia="宋体" w:cs="宋体"/>
        </w:rPr>
      </w:pPr>
      <w:r>
        <w:rPr>
          <w:rFonts w:hint="eastAsia" w:ascii="宋体" w:hAnsi="宋体" w:eastAsia="宋体" w:cs="宋体"/>
        </w:rPr>
        <w:t>围绕专业人才培养目标，结合专业标准和学生实际，做好我校各专业课程体系建设。课程实现与专业实训相结合，与课堂相结合，与考证相结合，与实训实习相结合。以“适业教学”为引领，倡导有效教研、有效学习，着力打造三个课堂，孕育三种精神文化。即：文化艺术课堂、选修课堂、社团实战课堂，改变学生的学习态度，提高抬头率，让学生学会创新创造、敢担敢做敢成功！推进课证融合，加大教学方法的改革力度，扎实推进行动导向、任务驱动、项目三项教学法，重视学生职业规划教育和就业创业指导。</w:t>
      </w:r>
    </w:p>
    <w:p>
      <w:pPr>
        <w:ind w:firstLine="420" w:firstLineChars="200"/>
        <w:rPr>
          <w:rFonts w:hint="eastAsia" w:ascii="宋体" w:hAnsi="宋体" w:eastAsia="宋体" w:cs="宋体"/>
        </w:rPr>
      </w:pPr>
      <w:r>
        <w:rPr>
          <w:rFonts w:hint="eastAsia" w:ascii="宋体" w:hAnsi="宋体" w:eastAsia="宋体" w:cs="宋体"/>
        </w:rPr>
        <w:t>立足课堂改革，激活课堂，魅力教学，形成自我特色；立足高效课堂建设，提升学生核心素养。在应用文写作、普通话、硬笔字的规范上对学生提要求、作指导，培养学生的良好习惯，为学生将来的就业打下坚实的基础。</w:t>
      </w:r>
    </w:p>
    <w:p>
      <w:pPr>
        <w:ind w:firstLine="420" w:firstLineChars="200"/>
        <w:rPr>
          <w:rFonts w:hint="eastAsia" w:ascii="宋体" w:hAnsi="宋体" w:eastAsia="宋体" w:cs="宋体"/>
        </w:rPr>
      </w:pPr>
      <w:r>
        <w:rPr>
          <w:rFonts w:hint="eastAsia" w:ascii="宋体" w:hAnsi="宋体" w:eastAsia="宋体" w:cs="宋体"/>
        </w:rPr>
        <w:t>4、加强师资队伍建设，着力打造“双师型”专业教师队伍。</w:t>
      </w:r>
    </w:p>
    <w:p>
      <w:pPr>
        <w:ind w:firstLine="420" w:firstLineChars="200"/>
        <w:rPr>
          <w:rFonts w:hint="eastAsia" w:ascii="宋体" w:hAnsi="宋体" w:eastAsia="宋体" w:cs="宋体"/>
        </w:rPr>
      </w:pPr>
      <w:r>
        <w:rPr>
          <w:rFonts w:hint="eastAsia" w:ascii="宋体" w:hAnsi="宋体" w:eastAsia="宋体" w:cs="宋体"/>
        </w:rPr>
        <w:t>确定培养目标。让每一位教师都成长为一名优秀教师，一名专业带头人，进而成就一个专业团队，建成一个品牌专业，推动学校教育教学质量的提升，助力学校的发展！</w:t>
      </w:r>
    </w:p>
    <w:p>
      <w:pPr>
        <w:ind w:firstLine="420" w:firstLineChars="200"/>
        <w:rPr>
          <w:rFonts w:hint="eastAsia" w:ascii="宋体" w:hAnsi="宋体" w:eastAsia="宋体" w:cs="宋体"/>
        </w:rPr>
      </w:pPr>
      <w:r>
        <w:rPr>
          <w:rFonts w:hint="eastAsia" w:ascii="宋体" w:hAnsi="宋体" w:eastAsia="宋体" w:cs="宋体"/>
        </w:rPr>
        <w:t>加大培养力度。多次组织老师外出学习、参观、考察、听课、培训，搭建教师交流、学习、提高的平台。组织教师参加国家级、省级的各级骨干教师培训，省、市、县各级教研活动和考察学习活动，促进教师快速成长，提高教育教学水平。</w:t>
      </w:r>
    </w:p>
    <w:p>
      <w:pPr>
        <w:ind w:firstLine="420" w:firstLineChars="200"/>
        <w:rPr>
          <w:rFonts w:hint="eastAsia" w:ascii="宋体" w:hAnsi="宋体" w:eastAsia="宋体" w:cs="宋体"/>
        </w:rPr>
      </w:pPr>
      <w:r>
        <w:rPr>
          <w:rFonts w:hint="eastAsia" w:ascii="宋体" w:hAnsi="宋体" w:eastAsia="宋体" w:cs="宋体"/>
        </w:rPr>
        <w:t>做好培训计划。制定学习提升方案，建立并完善教师下企业实践制度，安排教师企业实战演练，强化专业教师技能培训，切实提高技能水平和实训水平，打造一批能吃苦耐劳、技术过硬的“双师型”专业教师队伍，形成以专业带头人为首的中青年骨干教师和教学新秀为后盾的专业教师梯队。安排师生企业实战演练，参与项目，提升了师生岗位实践能力。</w:t>
      </w:r>
    </w:p>
    <w:p>
      <w:pPr>
        <w:ind w:firstLine="420" w:firstLineChars="200"/>
        <w:rPr>
          <w:rFonts w:hint="eastAsia" w:ascii="宋体" w:hAnsi="宋体" w:eastAsia="宋体" w:cs="宋体"/>
        </w:rPr>
      </w:pPr>
      <w:r>
        <w:rPr>
          <w:rFonts w:hint="eastAsia" w:ascii="宋体" w:hAnsi="宋体" w:eastAsia="宋体" w:cs="宋体"/>
        </w:rPr>
        <w:t>专业团队建设。以生为本，加强专业教学团队建设，集团队智慧共同发展共同提升，从备课、讲课、听评课、微课制作等等方面精心打磨，教师在各级各类教学竞赛中表现突出，太原市第二届“成长杯”、“敬业杯”教学竞赛分别荣获团体二等奖、三等奖，参加市教学能手赛讲的两名教师荣获学科第一名。</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555281"/>
    <w:rsid w:val="2730353B"/>
    <w:rsid w:val="2BF903A3"/>
    <w:rsid w:val="2F521B0B"/>
    <w:rsid w:val="36D363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星空</cp:lastModifiedBy>
  <dcterms:modified xsi:type="dcterms:W3CDTF">2018-03-04T06:42:42Z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